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shd w:val="clear" w:color="auto" w:fill="BDD6EE" w:themeFill="accent1" w:themeFillTint="66"/>
        <w:tblLook w:val="04A0" w:firstRow="1" w:lastRow="0" w:firstColumn="1" w:lastColumn="0" w:noHBand="0" w:noVBand="1"/>
      </w:tblPr>
      <w:tblGrid>
        <w:gridCol w:w="9322"/>
      </w:tblGrid>
      <w:tr w:rsidR="00BC73F5" w:rsidRPr="00BC73F5" w:rsidTr="00327BDC">
        <w:tc>
          <w:tcPr>
            <w:tcW w:w="9322" w:type="dxa"/>
            <w:shd w:val="clear" w:color="auto" w:fill="BDD6EE" w:themeFill="accent1" w:themeFillTint="66"/>
          </w:tcPr>
          <w:p w:rsidR="00BC73F5" w:rsidRPr="00BC73F5" w:rsidRDefault="00BC73F5" w:rsidP="005D2317">
            <w:pPr>
              <w:spacing w:before="120" w:after="120"/>
              <w:jc w:val="center"/>
              <w:rPr>
                <w:b/>
                <w:bCs/>
                <w:sz w:val="28"/>
                <w:szCs w:val="28"/>
              </w:rPr>
            </w:pPr>
            <w:r w:rsidRPr="00BC73F5">
              <w:rPr>
                <w:b/>
                <w:bCs/>
                <w:sz w:val="28"/>
                <w:szCs w:val="28"/>
              </w:rPr>
              <w:t>Initial Interview</w:t>
            </w:r>
          </w:p>
        </w:tc>
      </w:tr>
    </w:tbl>
    <w:p w:rsidR="00BC73F5" w:rsidRPr="00BC73F5" w:rsidRDefault="00BC73F5" w:rsidP="00BC73F5">
      <w:pPr>
        <w:rPr>
          <w:sz w:val="16"/>
          <w:szCs w:val="16"/>
        </w:rPr>
      </w:pPr>
    </w:p>
    <w:p w:rsidR="00BC73F5" w:rsidRPr="00BC73F5" w:rsidRDefault="00BC73F5" w:rsidP="00BC73F5">
      <w:pPr>
        <w:jc w:val="both"/>
        <w:rPr>
          <w:sz w:val="21"/>
          <w:szCs w:val="21"/>
        </w:rPr>
      </w:pPr>
      <w:r w:rsidRPr="00BC73F5">
        <w:rPr>
          <w:sz w:val="21"/>
          <w:szCs w:val="21"/>
        </w:rPr>
        <w:t>This can be completed by a practice supervisor (PS) or practice assessor (PA).  If completed by the PS, they must discuss and agree with the PA.  This meeting should take place within the first week of the placement.</w:t>
      </w:r>
    </w:p>
    <w:p w:rsidR="00BC73F5" w:rsidRPr="00BC73F5" w:rsidRDefault="00BC73F5" w:rsidP="00BC73F5">
      <w:pPr>
        <w:rPr>
          <w:sz w:val="21"/>
          <w:szCs w:val="21"/>
        </w:rPr>
      </w:pPr>
    </w:p>
    <w:tbl>
      <w:tblPr>
        <w:tblStyle w:val="TableGrid"/>
        <w:tblW w:w="10206" w:type="dxa"/>
        <w:tblInd w:w="-459" w:type="dxa"/>
        <w:tblLook w:val="04A0" w:firstRow="1" w:lastRow="0" w:firstColumn="1" w:lastColumn="0" w:noHBand="0" w:noVBand="1"/>
      </w:tblPr>
      <w:tblGrid>
        <w:gridCol w:w="5103"/>
        <w:gridCol w:w="5103"/>
      </w:tblGrid>
      <w:tr w:rsidR="00BC73F5" w:rsidRPr="00BC73F5" w:rsidTr="00327BDC">
        <w:tc>
          <w:tcPr>
            <w:tcW w:w="9322" w:type="dxa"/>
            <w:gridSpan w:val="2"/>
          </w:tcPr>
          <w:p w:rsidR="00BC73F5" w:rsidRPr="00BC73F5" w:rsidRDefault="00BC73F5" w:rsidP="00327BDC">
            <w:pPr>
              <w:spacing w:before="120" w:after="120"/>
              <w:rPr>
                <w:b/>
                <w:bCs/>
                <w:sz w:val="24"/>
                <w:szCs w:val="24"/>
              </w:rPr>
            </w:pPr>
            <w:r w:rsidRPr="00BC73F5">
              <w:rPr>
                <w:b/>
                <w:bCs/>
                <w:sz w:val="24"/>
                <w:szCs w:val="24"/>
              </w:rPr>
              <w:t>Placement Area Name:</w:t>
            </w:r>
            <w:r w:rsidR="005D2317">
              <w:rPr>
                <w:b/>
                <w:bCs/>
                <w:sz w:val="24"/>
                <w:szCs w:val="24"/>
              </w:rPr>
              <w:t xml:space="preserve">                                                           Placement Number:1,2,3</w:t>
            </w:r>
            <w:bookmarkStart w:id="0" w:name="_GoBack"/>
            <w:bookmarkEnd w:id="0"/>
          </w:p>
        </w:tc>
      </w:tr>
      <w:tr w:rsidR="00BC73F5" w:rsidRPr="00BC73F5" w:rsidTr="00327BDC">
        <w:tc>
          <w:tcPr>
            <w:tcW w:w="9322" w:type="dxa"/>
            <w:gridSpan w:val="2"/>
          </w:tcPr>
          <w:p w:rsidR="00BC73F5" w:rsidRPr="00BC73F5" w:rsidRDefault="00BC73F5" w:rsidP="00327BDC">
            <w:pPr>
              <w:spacing w:before="40" w:after="40"/>
              <w:rPr>
                <w:sz w:val="21"/>
                <w:szCs w:val="21"/>
              </w:rPr>
            </w:pPr>
            <w:r w:rsidRPr="00BC73F5">
              <w:rPr>
                <w:b/>
                <w:bCs/>
                <w:sz w:val="21"/>
                <w:szCs w:val="21"/>
              </w:rPr>
              <w:t>Student to identify learning and development needs</w:t>
            </w:r>
            <w:r w:rsidRPr="00BC73F5">
              <w:rPr>
                <w:sz w:val="21"/>
                <w:szCs w:val="21"/>
              </w:rPr>
              <w:t xml:space="preserve"> </w:t>
            </w:r>
            <w:r w:rsidRPr="00BC73F5">
              <w:rPr>
                <w:i/>
                <w:iCs/>
                <w:sz w:val="21"/>
                <w:szCs w:val="21"/>
              </w:rPr>
              <w:t>(with guidance from the practice supervisor or practice assessor)</w:t>
            </w:r>
          </w:p>
        </w:tc>
      </w:tr>
      <w:tr w:rsidR="00BC73F5" w:rsidRPr="00BC73F5" w:rsidTr="00327BDC">
        <w:tc>
          <w:tcPr>
            <w:tcW w:w="9322" w:type="dxa"/>
            <w:gridSpan w:val="2"/>
          </w:tcPr>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tc>
      </w:tr>
      <w:tr w:rsidR="00BC73F5" w:rsidRPr="00BC73F5" w:rsidTr="00327BDC">
        <w:tc>
          <w:tcPr>
            <w:tcW w:w="9322" w:type="dxa"/>
            <w:gridSpan w:val="2"/>
            <w:tcBorders>
              <w:bottom w:val="single" w:sz="4" w:space="0" w:color="auto"/>
            </w:tcBorders>
          </w:tcPr>
          <w:p w:rsidR="00BC73F5" w:rsidRPr="00BC73F5" w:rsidRDefault="00BC73F5" w:rsidP="00327BDC">
            <w:pPr>
              <w:spacing w:before="40" w:after="40"/>
              <w:rPr>
                <w:b/>
                <w:bCs/>
                <w:sz w:val="21"/>
                <w:szCs w:val="21"/>
              </w:rPr>
            </w:pPr>
            <w:r w:rsidRPr="00BC73F5">
              <w:rPr>
                <w:b/>
                <w:bCs/>
                <w:sz w:val="21"/>
                <w:szCs w:val="21"/>
              </w:rPr>
              <w:t>Taking available learning opportunities into consideration, the student and practice supervisor/practice assessor to negotiate and agree a learning plan</w:t>
            </w:r>
          </w:p>
        </w:tc>
      </w:tr>
      <w:tr w:rsidR="00BC73F5" w:rsidRPr="00BC73F5" w:rsidTr="00327BDC">
        <w:tc>
          <w:tcPr>
            <w:tcW w:w="4661" w:type="dxa"/>
            <w:shd w:val="clear" w:color="auto" w:fill="BDD6EE" w:themeFill="accent1" w:themeFillTint="66"/>
          </w:tcPr>
          <w:p w:rsidR="00BC73F5" w:rsidRPr="00BC73F5" w:rsidRDefault="00BC73F5" w:rsidP="00327BDC">
            <w:pPr>
              <w:spacing w:before="40" w:after="40"/>
              <w:jc w:val="center"/>
              <w:rPr>
                <w:b/>
                <w:bCs/>
                <w:sz w:val="21"/>
                <w:szCs w:val="21"/>
              </w:rPr>
            </w:pPr>
            <w:r w:rsidRPr="00BC73F5">
              <w:rPr>
                <w:b/>
                <w:bCs/>
                <w:sz w:val="21"/>
                <w:szCs w:val="21"/>
              </w:rPr>
              <w:t>Outline of learning plan</w:t>
            </w:r>
          </w:p>
        </w:tc>
        <w:tc>
          <w:tcPr>
            <w:tcW w:w="4661" w:type="dxa"/>
            <w:shd w:val="clear" w:color="auto" w:fill="BDD6EE" w:themeFill="accent1" w:themeFillTint="66"/>
          </w:tcPr>
          <w:p w:rsidR="00BC73F5" w:rsidRPr="00BC73F5" w:rsidRDefault="00BC73F5" w:rsidP="00327BDC">
            <w:pPr>
              <w:spacing w:before="40" w:after="40"/>
              <w:jc w:val="center"/>
              <w:rPr>
                <w:b/>
                <w:bCs/>
                <w:sz w:val="21"/>
                <w:szCs w:val="21"/>
              </w:rPr>
            </w:pPr>
            <w:r w:rsidRPr="00BC73F5">
              <w:rPr>
                <w:b/>
                <w:bCs/>
                <w:sz w:val="21"/>
                <w:szCs w:val="21"/>
              </w:rPr>
              <w:t>How will this be achieved?</w:t>
            </w:r>
          </w:p>
        </w:tc>
      </w:tr>
      <w:tr w:rsidR="00BC73F5" w:rsidRPr="00BC73F5" w:rsidTr="00327BDC">
        <w:tc>
          <w:tcPr>
            <w:tcW w:w="4661" w:type="dxa"/>
          </w:tcPr>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p w:rsidR="00BC73F5" w:rsidRPr="00BC73F5" w:rsidRDefault="00BC73F5" w:rsidP="00327BDC">
            <w:pPr>
              <w:spacing w:before="40" w:after="40"/>
              <w:rPr>
                <w:sz w:val="21"/>
                <w:szCs w:val="21"/>
              </w:rPr>
            </w:pPr>
          </w:p>
        </w:tc>
        <w:tc>
          <w:tcPr>
            <w:tcW w:w="4661" w:type="dxa"/>
          </w:tcPr>
          <w:p w:rsidR="00BC73F5" w:rsidRPr="00BC73F5" w:rsidRDefault="00BC73F5" w:rsidP="00327BDC">
            <w:pPr>
              <w:spacing w:before="40" w:after="40"/>
              <w:rPr>
                <w:sz w:val="21"/>
                <w:szCs w:val="21"/>
              </w:rPr>
            </w:pPr>
          </w:p>
        </w:tc>
      </w:tr>
      <w:tr w:rsidR="00BC73F5" w:rsidRPr="00BC73F5" w:rsidTr="00327BDC">
        <w:tc>
          <w:tcPr>
            <w:tcW w:w="9322" w:type="dxa"/>
            <w:gridSpan w:val="2"/>
          </w:tcPr>
          <w:p w:rsidR="00BC73F5" w:rsidRPr="00BC73F5" w:rsidRDefault="00BC73F5" w:rsidP="00327BDC">
            <w:pPr>
              <w:spacing w:before="40" w:after="40"/>
              <w:rPr>
                <w:sz w:val="21"/>
                <w:szCs w:val="21"/>
              </w:rPr>
            </w:pPr>
            <w:r w:rsidRPr="00BC73F5">
              <w:rPr>
                <w:sz w:val="21"/>
                <w:szCs w:val="21"/>
              </w:rPr>
              <w:t xml:space="preserve">Learning plan for placement agreed by practice assessor </w:t>
            </w:r>
            <w:r w:rsidRPr="00BC73F5">
              <w:rPr>
                <w:i/>
                <w:iCs/>
                <w:sz w:val="21"/>
                <w:szCs w:val="21"/>
              </w:rPr>
              <w:t>(where applicable)</w:t>
            </w:r>
            <w:r w:rsidRPr="00BC73F5">
              <w:rPr>
                <w:sz w:val="21"/>
                <w:szCs w:val="21"/>
              </w:rPr>
              <w:t xml:space="preserve"> : YES / NO</w:t>
            </w:r>
          </w:p>
          <w:p w:rsidR="00BC73F5" w:rsidRPr="00BC73F5" w:rsidRDefault="00BC73F5" w:rsidP="00327BDC">
            <w:pPr>
              <w:spacing w:before="40" w:after="40"/>
              <w:rPr>
                <w:sz w:val="21"/>
                <w:szCs w:val="21"/>
              </w:rPr>
            </w:pPr>
          </w:p>
          <w:p w:rsidR="00BC73F5" w:rsidRPr="00BC73F5" w:rsidRDefault="00BC73F5" w:rsidP="00327BDC">
            <w:pPr>
              <w:spacing w:before="40" w:after="40"/>
              <w:rPr>
                <w:b/>
                <w:bCs/>
                <w:sz w:val="21"/>
                <w:szCs w:val="21"/>
              </w:rPr>
            </w:pPr>
            <w:r w:rsidRPr="00BC73F5">
              <w:rPr>
                <w:b/>
                <w:bCs/>
                <w:sz w:val="21"/>
                <w:szCs w:val="21"/>
              </w:rPr>
              <w:t xml:space="preserve">Student's Name:                                      </w:t>
            </w:r>
          </w:p>
          <w:p w:rsidR="00BC73F5" w:rsidRPr="00BC73F5" w:rsidRDefault="00BC73F5" w:rsidP="00327BDC">
            <w:pPr>
              <w:spacing w:before="40" w:after="40"/>
              <w:rPr>
                <w:b/>
                <w:bCs/>
                <w:sz w:val="21"/>
                <w:szCs w:val="21"/>
              </w:rPr>
            </w:pPr>
          </w:p>
          <w:p w:rsidR="00BC73F5" w:rsidRPr="00BC73F5" w:rsidRDefault="00BC73F5" w:rsidP="00327BDC">
            <w:pPr>
              <w:spacing w:before="40" w:after="40"/>
              <w:rPr>
                <w:b/>
                <w:bCs/>
                <w:sz w:val="21"/>
                <w:szCs w:val="21"/>
              </w:rPr>
            </w:pPr>
            <w:r w:rsidRPr="00BC73F5">
              <w:rPr>
                <w:b/>
                <w:bCs/>
                <w:sz w:val="21"/>
                <w:szCs w:val="21"/>
              </w:rPr>
              <w:t>Signature:                                                                               Date:</w:t>
            </w:r>
          </w:p>
          <w:p w:rsidR="00BC73F5" w:rsidRPr="00BC73F5" w:rsidRDefault="00BC73F5" w:rsidP="00327BDC">
            <w:pPr>
              <w:spacing w:before="40" w:after="40"/>
              <w:rPr>
                <w:b/>
                <w:bCs/>
                <w:sz w:val="21"/>
                <w:szCs w:val="21"/>
              </w:rPr>
            </w:pPr>
          </w:p>
          <w:p w:rsidR="00BC73F5" w:rsidRPr="00BC73F5" w:rsidRDefault="00BC73F5" w:rsidP="00327BDC">
            <w:pPr>
              <w:spacing w:before="40" w:after="40"/>
              <w:rPr>
                <w:b/>
                <w:bCs/>
                <w:sz w:val="21"/>
                <w:szCs w:val="21"/>
              </w:rPr>
            </w:pPr>
          </w:p>
          <w:p w:rsidR="00BC73F5" w:rsidRPr="00BC73F5" w:rsidRDefault="00BC73F5" w:rsidP="00327BDC">
            <w:pPr>
              <w:spacing w:before="40" w:after="40"/>
              <w:rPr>
                <w:b/>
                <w:bCs/>
                <w:sz w:val="21"/>
                <w:szCs w:val="21"/>
              </w:rPr>
            </w:pPr>
            <w:r w:rsidRPr="00BC73F5">
              <w:rPr>
                <w:b/>
                <w:bCs/>
                <w:sz w:val="21"/>
                <w:szCs w:val="21"/>
              </w:rPr>
              <w:t xml:space="preserve">Practice Supervisor/Assessor's Name:                                      </w:t>
            </w:r>
          </w:p>
          <w:p w:rsidR="00BC73F5" w:rsidRPr="00BC73F5" w:rsidRDefault="00BC73F5" w:rsidP="00327BDC">
            <w:pPr>
              <w:spacing w:before="40" w:after="40"/>
              <w:rPr>
                <w:b/>
                <w:bCs/>
                <w:sz w:val="21"/>
                <w:szCs w:val="21"/>
              </w:rPr>
            </w:pPr>
          </w:p>
          <w:p w:rsidR="00BC73F5" w:rsidRPr="00BC73F5" w:rsidRDefault="00BC73F5" w:rsidP="00327BDC">
            <w:pPr>
              <w:spacing w:before="40" w:after="40"/>
              <w:rPr>
                <w:b/>
                <w:bCs/>
                <w:sz w:val="21"/>
                <w:szCs w:val="21"/>
              </w:rPr>
            </w:pPr>
            <w:r w:rsidRPr="00BC73F5">
              <w:rPr>
                <w:b/>
                <w:bCs/>
                <w:sz w:val="21"/>
                <w:szCs w:val="21"/>
              </w:rPr>
              <w:t>Signature:                                                                               Date:</w:t>
            </w:r>
          </w:p>
          <w:p w:rsidR="00BC73F5" w:rsidRPr="00BC73F5" w:rsidRDefault="00BC73F5" w:rsidP="00327BDC">
            <w:pPr>
              <w:spacing w:before="40" w:after="40"/>
              <w:rPr>
                <w:sz w:val="21"/>
                <w:szCs w:val="21"/>
              </w:rPr>
            </w:pPr>
          </w:p>
        </w:tc>
      </w:tr>
    </w:tbl>
    <w:p w:rsidR="00D66BEC" w:rsidRPr="00BC73F5" w:rsidRDefault="005D2317"/>
    <w:sectPr w:rsidR="00D66BEC" w:rsidRPr="00BC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F5"/>
    <w:rsid w:val="0045149F"/>
    <w:rsid w:val="005D2317"/>
    <w:rsid w:val="00AE6B85"/>
    <w:rsid w:val="00BC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A9647-4D70-4F3E-A661-EBC80E6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F5"/>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James Evison</cp:lastModifiedBy>
  <cp:revision>2</cp:revision>
  <dcterms:created xsi:type="dcterms:W3CDTF">2022-03-22T11:52:00Z</dcterms:created>
  <dcterms:modified xsi:type="dcterms:W3CDTF">2022-03-22T11:52:00Z</dcterms:modified>
</cp:coreProperties>
</file>